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02" w:rsidRDefault="00227202" w:rsidP="00227202">
      <w:pPr>
        <w:ind w:left="3264" w:firstLine="2832"/>
        <w:jc w:val="both"/>
      </w:pPr>
      <w:r>
        <w:t xml:space="preserve"> PATVIRTINTA</w:t>
      </w:r>
    </w:p>
    <w:p w:rsidR="00227202" w:rsidRDefault="00227202" w:rsidP="00227202">
      <w:pPr>
        <w:ind w:firstLine="3115"/>
        <w:jc w:val="both"/>
      </w:pPr>
      <w:r>
        <w:tab/>
      </w:r>
      <w:r>
        <w:tab/>
        <w:t xml:space="preserve">                Kauno r. Balio Buračo gimnazijos</w:t>
      </w:r>
    </w:p>
    <w:p w:rsidR="00516532" w:rsidRPr="00516532" w:rsidRDefault="00227202" w:rsidP="00516532">
      <w:pPr>
        <w:ind w:left="2496" w:firstLine="3115"/>
        <w:jc w:val="both"/>
      </w:pPr>
      <w:r>
        <w:t xml:space="preserve">         direktoriaus </w:t>
      </w:r>
      <w:r w:rsidR="00516532" w:rsidRPr="00516532">
        <w:t xml:space="preserve">2021-10-25                                                          </w:t>
      </w:r>
    </w:p>
    <w:p w:rsidR="00516532" w:rsidRPr="00516532" w:rsidRDefault="00516532" w:rsidP="00516532">
      <w:pPr>
        <w:ind w:firstLine="2688"/>
        <w:jc w:val="both"/>
      </w:pPr>
      <w:r w:rsidRPr="00516532">
        <w:tab/>
      </w:r>
      <w:r w:rsidRPr="00516532">
        <w:tab/>
        <w:t xml:space="preserve">                </w:t>
      </w:r>
      <w:bookmarkStart w:id="0" w:name="_GoBack"/>
      <w:bookmarkEnd w:id="0"/>
      <w:r w:rsidRPr="00516532">
        <w:t>įsakymu Nr. V-233-1.3</w:t>
      </w:r>
    </w:p>
    <w:p w:rsidR="008F2E91" w:rsidRDefault="008F2E91" w:rsidP="00516532">
      <w:pPr>
        <w:ind w:left="2496" w:firstLine="3115"/>
        <w:jc w:val="both"/>
        <w:rPr>
          <w:b/>
        </w:rPr>
      </w:pPr>
    </w:p>
    <w:p w:rsidR="00227202" w:rsidRDefault="00227202" w:rsidP="008F2E91">
      <w:pPr>
        <w:rPr>
          <w:b/>
        </w:rPr>
      </w:pPr>
    </w:p>
    <w:p w:rsidR="008F2E91" w:rsidRDefault="008F2E91" w:rsidP="00227202">
      <w:pPr>
        <w:shd w:val="clear" w:color="auto" w:fill="FFFFFF"/>
        <w:jc w:val="center"/>
        <w:textAlignment w:val="baseline"/>
        <w:rPr>
          <w:b/>
          <w:bCs/>
          <w:szCs w:val="24"/>
          <w:bdr w:val="none" w:sz="0" w:space="0" w:color="auto" w:frame="1"/>
          <w:lang w:eastAsia="lt-LT"/>
        </w:rPr>
      </w:pPr>
      <w:r>
        <w:rPr>
          <w:b/>
          <w:szCs w:val="24"/>
          <w:bdr w:val="none" w:sz="0" w:space="0" w:color="auto" w:frame="1"/>
          <w:lang w:eastAsia="lt-LT"/>
        </w:rPr>
        <w:t>DIREKTORIAUS PAVADUOTOJOS UGDYMUI</w:t>
      </w:r>
      <w:r>
        <w:rPr>
          <w:b/>
          <w:bCs/>
          <w:szCs w:val="24"/>
          <w:bdr w:val="none" w:sz="0" w:space="0" w:color="auto" w:frame="1"/>
          <w:lang w:eastAsia="lt-LT"/>
        </w:rPr>
        <w:t xml:space="preserve"> JURGITOS STRIPEIKIENĖS</w:t>
      </w:r>
    </w:p>
    <w:p w:rsidR="00227202" w:rsidRPr="00227202" w:rsidRDefault="008F2E91" w:rsidP="00227202">
      <w:pPr>
        <w:shd w:val="clear" w:color="auto" w:fill="FFFFFF"/>
        <w:jc w:val="center"/>
        <w:textAlignment w:val="baseline"/>
        <w:rPr>
          <w:b/>
          <w:bCs/>
          <w:szCs w:val="24"/>
          <w:bdr w:val="none" w:sz="0" w:space="0" w:color="auto" w:frame="1"/>
          <w:lang w:eastAsia="lt-LT"/>
        </w:rPr>
      </w:pPr>
      <w:r>
        <w:rPr>
          <w:b/>
          <w:bCs/>
          <w:szCs w:val="24"/>
          <w:bdr w:val="none" w:sz="0" w:space="0" w:color="auto" w:frame="1"/>
          <w:lang w:eastAsia="lt-LT"/>
        </w:rPr>
        <w:t>VADYBINĖS FUNKCIJOS</w:t>
      </w:r>
    </w:p>
    <w:p w:rsidR="008F2E91" w:rsidRDefault="008F2E91" w:rsidP="008F2E91">
      <w:pPr>
        <w:shd w:val="clear" w:color="auto" w:fill="FFFFFF"/>
        <w:textAlignment w:val="baseline"/>
        <w:rPr>
          <w:color w:val="444444"/>
          <w:sz w:val="23"/>
          <w:szCs w:val="23"/>
          <w:lang w:eastAsia="lt-LT"/>
        </w:rPr>
      </w:pP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 Organizuoja ir koordinuoja III-IV klasių mokinių ugdymo procesą.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2. Koordinuoja III-IV klasių mokinių </w:t>
      </w:r>
      <w:proofErr w:type="spellStart"/>
      <w:r>
        <w:rPr>
          <w:szCs w:val="24"/>
          <w:lang w:eastAsia="lt-LT"/>
        </w:rPr>
        <w:t>popamokinius</w:t>
      </w:r>
      <w:proofErr w:type="spellEnd"/>
      <w:r>
        <w:rPr>
          <w:szCs w:val="24"/>
          <w:lang w:eastAsia="lt-LT"/>
        </w:rPr>
        <w:t xml:space="preserve"> renginius.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3. Kontroliuoja dorinio ugdymo, geografijos, istorijos, pilietiškumo pagrindų, žmogaus saugos, ekonomikos ir verslumo, matematikos, fizikos, chemijos, informacinių technologijų, biologijos, gamtos ir žmogaus, </w:t>
      </w:r>
      <w:r w:rsidR="00B55BF1">
        <w:rPr>
          <w:szCs w:val="24"/>
          <w:lang w:eastAsia="lt-LT"/>
        </w:rPr>
        <w:t xml:space="preserve">teatro </w:t>
      </w:r>
      <w:r>
        <w:rPr>
          <w:szCs w:val="24"/>
          <w:lang w:eastAsia="lt-LT"/>
        </w:rPr>
        <w:t>dalykų ilgalaikių planų suderinimą ir programų vykdymą.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4. Organizuoja  Metinės veiklos plano, Ugdymo plano rengimą, koordinuoja jų įgyvendinimą.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5. Koordinuoja </w:t>
      </w:r>
      <w:r w:rsidR="006A1636">
        <w:rPr>
          <w:szCs w:val="24"/>
          <w:lang w:eastAsia="lt-LT"/>
        </w:rPr>
        <w:t xml:space="preserve">5-8 ir I-IV </w:t>
      </w:r>
      <w:r>
        <w:rPr>
          <w:szCs w:val="24"/>
          <w:lang w:eastAsia="lt-LT"/>
        </w:rPr>
        <w:t>klasių vadovų veiklą.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6. Vykdo dorinio ugdymo, geografijos, istorijos, pilietiškumo pagrindų, žmogaus saugos, ekonomikos ir verslumo, matematikos, fizikos, chemijos, informacinių technologijų, biologijos, gamtos ir žmogaus, </w:t>
      </w:r>
      <w:r w:rsidR="00A008CB">
        <w:rPr>
          <w:szCs w:val="24"/>
          <w:lang w:eastAsia="lt-LT"/>
        </w:rPr>
        <w:t xml:space="preserve">teatro </w:t>
      </w:r>
      <w:r>
        <w:rPr>
          <w:szCs w:val="24"/>
          <w:lang w:eastAsia="lt-LT"/>
        </w:rPr>
        <w:t>mokytojų metodinio darbo, ir neformaliojo švietimo užsiėmimų stebėseną, koordinuoja kvalifikacijos kėlimo, atestacijos klausimus, inicijuoja pedagoginės patirties sklaidą, rūpinasi jaunųjų pedagogų adaptacija.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7. Kuruoja gimnazijos ugdymo karjerai veiklą.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8. Kontroliuoja III-IV klas</w:t>
      </w:r>
      <w:r w:rsidR="00C24EF3">
        <w:rPr>
          <w:szCs w:val="24"/>
          <w:lang w:eastAsia="lt-LT"/>
        </w:rPr>
        <w:t>ių mokinių asmens bylų pildymą.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9. Kontroliuoja III-IV klasių dienynų pildymą.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10. Parengia vidurinio ugdymo programos mokymosi sutartis su mokiniais, mokinių tėvais (globėjais, rūpintojais).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11. Rūpinasi vadovėlių ir mokymo priemonių įsigijimu, priežiūra ir naudojimu Socialinių mokslų ir Tiksliųjų ir gamtos mokslų metodinėse grupėse.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12. Dalyvauja organizuojant brandos egzaminus.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13. Administruoja ir tvarko Pedagogų registrą.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14. Sudaro III-IV klasių pamokų tvarkaraščius.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15. Susistemina mokinių pažangumo ir lankomumo apskaitos suvestines.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16. Pildo statistines mokslo metų ataskaitas.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17. Koordinuoja gimnazijos veiklos įsivertinimo vykdymą.</w:t>
      </w:r>
    </w:p>
    <w:p w:rsidR="0092509E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18. </w:t>
      </w:r>
      <w:r w:rsidR="0092509E" w:rsidRPr="00B448DF">
        <w:rPr>
          <w:szCs w:val="24"/>
          <w:lang w:eastAsia="lt-LT"/>
        </w:rPr>
        <w:t>Koordinuoja gimnazijos Mokinių tarybos veiklą</w:t>
      </w:r>
      <w:r w:rsidR="0092509E">
        <w:rPr>
          <w:szCs w:val="24"/>
          <w:lang w:eastAsia="lt-LT"/>
        </w:rPr>
        <w:t>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19. Pavaduoja laikinai nesantį direktorių jo ligos, atostogų, komandiruočių metu.</w:t>
      </w:r>
    </w:p>
    <w:p w:rsidR="008F2E91" w:rsidRDefault="008F2E91" w:rsidP="00227202">
      <w:pPr>
        <w:shd w:val="clear" w:color="auto" w:fill="FFFFFF"/>
        <w:spacing w:line="360" w:lineRule="auto"/>
        <w:ind w:firstLine="567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20. Atlieka direktoriaus paskirtas kitas funkcijas ir užduotis.</w:t>
      </w:r>
    </w:p>
    <w:p w:rsidR="008F2E91" w:rsidRDefault="008F2E91" w:rsidP="008F2E91">
      <w:pPr>
        <w:jc w:val="center"/>
      </w:pPr>
      <w:r>
        <w:t>___________________________________________</w:t>
      </w:r>
    </w:p>
    <w:p w:rsidR="00DE448E" w:rsidRDefault="00DE448E"/>
    <w:sectPr w:rsidR="00DE448E" w:rsidSect="00227202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1"/>
    <w:rsid w:val="001971C0"/>
    <w:rsid w:val="00227202"/>
    <w:rsid w:val="003A19B9"/>
    <w:rsid w:val="00516532"/>
    <w:rsid w:val="006A1636"/>
    <w:rsid w:val="008F2E91"/>
    <w:rsid w:val="0092509E"/>
    <w:rsid w:val="00A008CB"/>
    <w:rsid w:val="00A475FE"/>
    <w:rsid w:val="00B55BF1"/>
    <w:rsid w:val="00C24EF3"/>
    <w:rsid w:val="00DE448E"/>
    <w:rsid w:val="00E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8C2C8-198D-4B75-BA1F-0FB7B45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20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2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Murmulaitienė</dc:creator>
  <cp:keywords/>
  <dc:description/>
  <cp:lastModifiedBy>Marija Murmulaitienė</cp:lastModifiedBy>
  <cp:revision>11</cp:revision>
  <cp:lastPrinted>2021-11-16T07:27:00Z</cp:lastPrinted>
  <dcterms:created xsi:type="dcterms:W3CDTF">2021-11-16T06:47:00Z</dcterms:created>
  <dcterms:modified xsi:type="dcterms:W3CDTF">2021-11-16T07:42:00Z</dcterms:modified>
</cp:coreProperties>
</file>